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DEBF9" w14:textId="77777777" w:rsidR="00C20B57" w:rsidRDefault="00C20B57" w:rsidP="00C20B57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2CEA26" wp14:editId="4F1F82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43150" cy="1338580"/>
            <wp:effectExtent l="0" t="0" r="0" b="0"/>
            <wp:wrapTight wrapText="bothSides">
              <wp:wrapPolygon edited="0">
                <wp:start x="0" y="0"/>
                <wp:lineTo x="0" y="21211"/>
                <wp:lineTo x="21424" y="21211"/>
                <wp:lineTo x="21424" y="0"/>
                <wp:lineTo x="0" y="0"/>
              </wp:wrapPolygon>
            </wp:wrapTight>
            <wp:docPr id="421330080" name="Image 1" descr="Une image contenant Police, texte, Graphiqu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30080" name="Image 1" descr="Une image contenant Police, texte, Graphique, blanc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28493" w14:textId="77777777" w:rsidR="00C20B57" w:rsidRDefault="00C20B57" w:rsidP="00C20B57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</w:p>
    <w:p w14:paraId="4144E26E" w14:textId="64FE30BF" w:rsidR="00C20B57" w:rsidRDefault="00C20B57" w:rsidP="00C20B57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r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Liste des documents à fournir pour l</w:t>
      </w:r>
      <w:r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’achat</w:t>
      </w:r>
      <w:r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 d’un bien</w:t>
      </w: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283"/>
      </w:tblGrid>
      <w:tr w:rsidR="00C20B57" w14:paraId="51AEF97F" w14:textId="77777777" w:rsidTr="00DF097C">
        <w:tc>
          <w:tcPr>
            <w:tcW w:w="9356" w:type="dxa"/>
            <w:tcBorders>
              <w:top w:val="nil"/>
              <w:bottom w:val="nil"/>
              <w:right w:val="nil"/>
            </w:tcBorders>
          </w:tcPr>
          <w:p w14:paraId="0AAF6670" w14:textId="77777777" w:rsidR="00C20B57" w:rsidRPr="001230F9" w:rsidRDefault="00C20B57" w:rsidP="00DF097C">
            <w:pPr>
              <w:tabs>
                <w:tab w:val="left" w:pos="4755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5F98D50" w14:textId="77777777" w:rsidR="00C20B57" w:rsidRPr="001230F9" w:rsidRDefault="00C20B57" w:rsidP="00DF097C">
            <w:pPr>
              <w:tabs>
                <w:tab w:val="left" w:pos="4755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20B57" w14:paraId="4B20E6F0" w14:textId="77777777" w:rsidTr="00DF097C">
        <w:tc>
          <w:tcPr>
            <w:tcW w:w="9639" w:type="dxa"/>
            <w:gridSpan w:val="2"/>
            <w:tcBorders>
              <w:top w:val="nil"/>
            </w:tcBorders>
          </w:tcPr>
          <w:p w14:paraId="40A66942" w14:textId="77777777" w:rsidR="00C20B57" w:rsidRPr="005B116B" w:rsidRDefault="00C20B57" w:rsidP="00DF097C">
            <w:pPr>
              <w:tabs>
                <w:tab w:val="left" w:pos="4755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PIECES RELATIVES A L’ETAT-CIVIL</w:t>
            </w:r>
          </w:p>
        </w:tc>
      </w:tr>
      <w:tr w:rsidR="00C20B57" w14:paraId="72AD2CD5" w14:textId="77777777" w:rsidTr="00DF097C">
        <w:tc>
          <w:tcPr>
            <w:tcW w:w="9356" w:type="dxa"/>
            <w:shd w:val="clear" w:color="auto" w:fill="DDE6EF"/>
          </w:tcPr>
          <w:p w14:paraId="4848567C" w14:textId="77777777" w:rsidR="00C20B57" w:rsidRPr="00B238B4" w:rsidRDefault="00C20B57" w:rsidP="00DF097C">
            <w:p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Questionnaire d’état-civil complété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DE6EF"/>
          </w:tcPr>
          <w:p w14:paraId="1A2AAFF6" w14:textId="77777777" w:rsidR="00C20B57" w:rsidRPr="00B238B4" w:rsidRDefault="00C20B57" w:rsidP="00DF097C">
            <w:pPr>
              <w:tabs>
                <w:tab w:val="left" w:pos="4755"/>
              </w:tabs>
              <w:jc w:val="right"/>
              <w:rPr>
                <w:rFonts w:ascii="Calibri" w:hAnsi="Calibri" w:cs="Calibri"/>
              </w:rPr>
            </w:pPr>
          </w:p>
        </w:tc>
      </w:tr>
      <w:tr w:rsidR="00C20B57" w14:paraId="0E6306F8" w14:textId="77777777" w:rsidTr="00DF097C">
        <w:tc>
          <w:tcPr>
            <w:tcW w:w="9356" w:type="dxa"/>
          </w:tcPr>
          <w:p w14:paraId="789DD79E" w14:textId="77777777" w:rsidR="00C20B57" w:rsidRPr="00B238B4" w:rsidRDefault="00C20B57" w:rsidP="00DF097C">
            <w:p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Copie de vos pièces d’identité</w:t>
            </w:r>
          </w:p>
        </w:tc>
        <w:tc>
          <w:tcPr>
            <w:tcW w:w="283" w:type="dxa"/>
          </w:tcPr>
          <w:p w14:paraId="5A65CC7F" w14:textId="77777777" w:rsidR="00C20B57" w:rsidRPr="00B238B4" w:rsidRDefault="00C20B57" w:rsidP="00DF097C">
            <w:pPr>
              <w:tabs>
                <w:tab w:val="left" w:pos="4755"/>
              </w:tabs>
              <w:jc w:val="right"/>
              <w:rPr>
                <w:rFonts w:ascii="Calibri" w:hAnsi="Calibri" w:cs="Calibri"/>
              </w:rPr>
            </w:pPr>
          </w:p>
        </w:tc>
      </w:tr>
      <w:tr w:rsidR="00C20B57" w14:paraId="0D5B19D1" w14:textId="77777777" w:rsidTr="00DF097C">
        <w:tc>
          <w:tcPr>
            <w:tcW w:w="9356" w:type="dxa"/>
            <w:shd w:val="clear" w:color="auto" w:fill="DDE6EF"/>
          </w:tcPr>
          <w:p w14:paraId="080F21FA" w14:textId="77777777" w:rsidR="00C20B57" w:rsidRPr="00B238B4" w:rsidRDefault="00C20B57" w:rsidP="00DF097C">
            <w:p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Justificatif du régime de protection (tutelle, curatelle, sauvegarde de justice) </w:t>
            </w:r>
          </w:p>
        </w:tc>
        <w:tc>
          <w:tcPr>
            <w:tcW w:w="283" w:type="dxa"/>
            <w:shd w:val="clear" w:color="auto" w:fill="DDE6EF"/>
          </w:tcPr>
          <w:p w14:paraId="47972B0B" w14:textId="77777777" w:rsidR="00C20B57" w:rsidRPr="00B238B4" w:rsidRDefault="00C20B57" w:rsidP="00DF097C">
            <w:pPr>
              <w:tabs>
                <w:tab w:val="left" w:pos="4755"/>
              </w:tabs>
              <w:jc w:val="right"/>
              <w:rPr>
                <w:rFonts w:ascii="Calibri" w:hAnsi="Calibri" w:cs="Calibri"/>
              </w:rPr>
            </w:pPr>
          </w:p>
        </w:tc>
      </w:tr>
      <w:tr w:rsidR="00C20B57" w14:paraId="4E65AB17" w14:textId="77777777" w:rsidTr="00DF097C">
        <w:tc>
          <w:tcPr>
            <w:tcW w:w="9356" w:type="dxa"/>
            <w:shd w:val="clear" w:color="auto" w:fill="auto"/>
          </w:tcPr>
          <w:p w14:paraId="7AFA3213" w14:textId="5E77F38A" w:rsidR="00C20B57" w:rsidRDefault="00C20B57" w:rsidP="00DF097C">
            <w:p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 l</w:t>
            </w:r>
            <w:r>
              <w:rPr>
                <w:rFonts w:ascii="Calibri" w:hAnsi="Calibri" w:cs="Calibri"/>
              </w:rPr>
              <w:t xml:space="preserve">’acquisition est faite par </w:t>
            </w:r>
            <w:r>
              <w:rPr>
                <w:rFonts w:ascii="Calibri" w:hAnsi="Calibri" w:cs="Calibri"/>
              </w:rPr>
              <w:t xml:space="preserve">une société : </w:t>
            </w:r>
          </w:p>
          <w:p w14:paraId="6B600A38" w14:textId="77777777" w:rsidR="00C20B57" w:rsidRDefault="00C20B57" w:rsidP="00C20B57">
            <w:pPr>
              <w:pStyle w:val="Paragraphedeliste"/>
              <w:numPr>
                <w:ilvl w:val="0"/>
                <w:numId w:val="1"/>
              </w:num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Copie des statuts à jour </w:t>
            </w:r>
          </w:p>
          <w:p w14:paraId="5E750858" w14:textId="77777777" w:rsidR="00C20B57" w:rsidRDefault="00C20B57" w:rsidP="00C20B57">
            <w:pPr>
              <w:pStyle w:val="Paragraphedeliste"/>
              <w:numPr>
                <w:ilvl w:val="0"/>
                <w:numId w:val="1"/>
              </w:num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Extrait </w:t>
            </w:r>
            <w:proofErr w:type="spellStart"/>
            <w:r>
              <w:rPr>
                <w:rFonts w:ascii="Calibri" w:hAnsi="Calibri" w:cs="Calibri"/>
              </w:rPr>
              <w:t>Kbis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4ACDF781" w14:textId="77777777" w:rsidR="00C20B57" w:rsidRPr="00E12AD0" w:rsidRDefault="00C20B57" w:rsidP="00C20B57">
            <w:pPr>
              <w:pStyle w:val="Paragraphedeliste"/>
              <w:numPr>
                <w:ilvl w:val="0"/>
                <w:numId w:val="1"/>
              </w:num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Identité et coordonnées du représentant</w:t>
            </w:r>
          </w:p>
        </w:tc>
        <w:tc>
          <w:tcPr>
            <w:tcW w:w="283" w:type="dxa"/>
            <w:shd w:val="clear" w:color="auto" w:fill="auto"/>
          </w:tcPr>
          <w:p w14:paraId="5A9CDA0A" w14:textId="77777777" w:rsidR="00C20B57" w:rsidRPr="00B238B4" w:rsidRDefault="00C20B57" w:rsidP="00DF097C">
            <w:pPr>
              <w:tabs>
                <w:tab w:val="left" w:pos="4755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2D617C0E" w14:textId="77777777" w:rsidR="00C20B57" w:rsidRDefault="00C20B57" w:rsidP="00C20B57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283"/>
      </w:tblGrid>
      <w:tr w:rsidR="00C20B57" w:rsidRPr="005B116B" w14:paraId="2FBE81A5" w14:textId="77777777" w:rsidTr="00DF097C">
        <w:tc>
          <w:tcPr>
            <w:tcW w:w="9639" w:type="dxa"/>
            <w:gridSpan w:val="2"/>
            <w:tcBorders>
              <w:top w:val="nil"/>
            </w:tcBorders>
          </w:tcPr>
          <w:p w14:paraId="2D668802" w14:textId="77777777" w:rsidR="00C20B57" w:rsidRDefault="00C20B57" w:rsidP="00DF097C">
            <w:pPr>
              <w:tabs>
                <w:tab w:val="left" w:pos="475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517C7C6F" w14:textId="64F9D722" w:rsidR="00C20B57" w:rsidRPr="005B116B" w:rsidRDefault="003E5B99" w:rsidP="00DF097C">
            <w:pPr>
              <w:tabs>
                <w:tab w:val="left" w:pos="4755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INFORMATIONS RELATIVES A L’ACQUISITION</w:t>
            </w:r>
          </w:p>
        </w:tc>
      </w:tr>
      <w:tr w:rsidR="00C20B57" w:rsidRPr="00B238B4" w14:paraId="32F572C8" w14:textId="77777777" w:rsidTr="00DF097C">
        <w:tc>
          <w:tcPr>
            <w:tcW w:w="9356" w:type="dxa"/>
            <w:shd w:val="clear" w:color="auto" w:fill="DDE6EF"/>
          </w:tcPr>
          <w:p w14:paraId="7A4FF966" w14:textId="77777777" w:rsidR="003E5B99" w:rsidRDefault="003E5B99" w:rsidP="003E5B99">
            <w:p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Les informations concernant le financement de votre acquisition </w:t>
            </w:r>
          </w:p>
          <w:p w14:paraId="691FB8EF" w14:textId="77777777" w:rsidR="003E5B99" w:rsidRDefault="003E5B99" w:rsidP="003E5B99">
            <w:p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 recours à un prêt : </w:t>
            </w:r>
          </w:p>
          <w:p w14:paraId="0106A4D6" w14:textId="77777777" w:rsidR="003E5B99" w:rsidRDefault="003E5B99" w:rsidP="003E5B99">
            <w:pPr>
              <w:pStyle w:val="Paragraphedeliste"/>
              <w:numPr>
                <w:ilvl w:val="0"/>
                <w:numId w:val="1"/>
              </w:num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 montant emprunté </w:t>
            </w:r>
          </w:p>
          <w:p w14:paraId="658C0966" w14:textId="77777777" w:rsidR="003E5B99" w:rsidRDefault="003E5B99" w:rsidP="003E5B99">
            <w:pPr>
              <w:pStyle w:val="Paragraphedeliste"/>
              <w:numPr>
                <w:ilvl w:val="0"/>
                <w:numId w:val="1"/>
              </w:num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durée du prêt </w:t>
            </w:r>
          </w:p>
          <w:p w14:paraId="3A80702F" w14:textId="076C6C86" w:rsidR="00C20B57" w:rsidRPr="00B238B4" w:rsidRDefault="003E5B99" w:rsidP="003E5B99">
            <w:pPr>
              <w:pStyle w:val="Paragraphedeliste"/>
              <w:numPr>
                <w:ilvl w:val="0"/>
                <w:numId w:val="1"/>
              </w:num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 taux maximal envisagé 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DE6EF"/>
          </w:tcPr>
          <w:p w14:paraId="6C5C7B5C" w14:textId="77777777" w:rsidR="00C20B57" w:rsidRPr="00B238B4" w:rsidRDefault="00C20B57" w:rsidP="00DF097C">
            <w:pPr>
              <w:tabs>
                <w:tab w:val="left" w:pos="4755"/>
              </w:tabs>
              <w:jc w:val="right"/>
              <w:rPr>
                <w:rFonts w:ascii="Calibri" w:hAnsi="Calibri" w:cs="Calibri"/>
              </w:rPr>
            </w:pPr>
          </w:p>
        </w:tc>
      </w:tr>
      <w:tr w:rsidR="00C20B57" w:rsidRPr="00B238B4" w14:paraId="741B90CC" w14:textId="77777777" w:rsidTr="00DF097C">
        <w:tc>
          <w:tcPr>
            <w:tcW w:w="9356" w:type="dxa"/>
          </w:tcPr>
          <w:p w14:paraId="18E6F432" w14:textId="77777777" w:rsidR="00C20B57" w:rsidRDefault="003E5B99" w:rsidP="003E5B99">
            <w:p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Les éventuelles conditions auxquelles votre acquisition est soumise </w:t>
            </w:r>
          </w:p>
          <w:p w14:paraId="657B6F00" w14:textId="77777777" w:rsidR="003E5B99" w:rsidRDefault="003E5B99" w:rsidP="003E5B99">
            <w:p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 condition suspensive de la vente d’un bien vous appartenant :</w:t>
            </w:r>
          </w:p>
          <w:p w14:paraId="0D412DF6" w14:textId="6744416D" w:rsidR="003E5B99" w:rsidRPr="003E5B99" w:rsidRDefault="003E5B99" w:rsidP="003E5B99">
            <w:pPr>
              <w:pStyle w:val="Paragraphedeliste"/>
              <w:numPr>
                <w:ilvl w:val="0"/>
                <w:numId w:val="1"/>
              </w:num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promesse de vente signée concernant ce bien </w:t>
            </w:r>
          </w:p>
        </w:tc>
        <w:tc>
          <w:tcPr>
            <w:tcW w:w="283" w:type="dxa"/>
          </w:tcPr>
          <w:p w14:paraId="188CFEE7" w14:textId="77777777" w:rsidR="00C20B57" w:rsidRPr="00B238B4" w:rsidRDefault="00C20B57" w:rsidP="00DF097C">
            <w:pPr>
              <w:tabs>
                <w:tab w:val="left" w:pos="4755"/>
              </w:tabs>
              <w:jc w:val="right"/>
              <w:rPr>
                <w:rFonts w:ascii="Calibri" w:hAnsi="Calibri" w:cs="Calibri"/>
              </w:rPr>
            </w:pPr>
          </w:p>
        </w:tc>
      </w:tr>
      <w:tr w:rsidR="00C20B57" w:rsidRPr="00B238B4" w14:paraId="0B074679" w14:textId="77777777" w:rsidTr="00DF097C">
        <w:tc>
          <w:tcPr>
            <w:tcW w:w="9356" w:type="dxa"/>
            <w:shd w:val="clear" w:color="auto" w:fill="DDE6EF"/>
          </w:tcPr>
          <w:p w14:paraId="608EDABE" w14:textId="688142CF" w:rsidR="00C20B57" w:rsidRPr="00B238B4" w:rsidRDefault="003E5B99" w:rsidP="00DF097C">
            <w:pPr>
              <w:tabs>
                <w:tab w:val="left" w:pos="475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Votre RIB</w:t>
            </w:r>
          </w:p>
        </w:tc>
        <w:tc>
          <w:tcPr>
            <w:tcW w:w="283" w:type="dxa"/>
            <w:shd w:val="clear" w:color="auto" w:fill="DDE6EF"/>
          </w:tcPr>
          <w:p w14:paraId="636A95F2" w14:textId="77777777" w:rsidR="00C20B57" w:rsidRPr="00B238B4" w:rsidRDefault="00C20B57" w:rsidP="00DF097C">
            <w:pPr>
              <w:tabs>
                <w:tab w:val="left" w:pos="4755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4ACDCA36" w14:textId="77777777" w:rsidR="00E72EE6" w:rsidRDefault="00E72EE6"/>
    <w:sectPr w:rsidR="00E72EE6" w:rsidSect="00C20B57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4D846" w14:textId="77777777" w:rsidR="003E5B99" w:rsidRPr="00A639D5" w:rsidRDefault="003E5B99" w:rsidP="005B116B">
    <w:pPr>
      <w:pStyle w:val="Pieddepage"/>
      <w:jc w:val="center"/>
      <w:rPr>
        <w:b/>
        <w:bCs/>
        <w:sz w:val="18"/>
        <w:szCs w:val="18"/>
      </w:rPr>
    </w:pPr>
    <w:r w:rsidRPr="00A639D5">
      <w:rPr>
        <w:b/>
        <w:bCs/>
        <w:sz w:val="18"/>
        <w:szCs w:val="18"/>
      </w:rPr>
      <w:t>Maître Laure-Anne LE TALOUR</w:t>
    </w:r>
  </w:p>
  <w:p w14:paraId="2E79B50C" w14:textId="77777777" w:rsidR="003E5B99" w:rsidRPr="00A639D5" w:rsidRDefault="003E5B99" w:rsidP="005B116B">
    <w:pPr>
      <w:pStyle w:val="Pieddepage"/>
      <w:jc w:val="center"/>
      <w:rPr>
        <w:sz w:val="18"/>
        <w:szCs w:val="18"/>
      </w:rPr>
    </w:pPr>
    <w:r w:rsidRPr="00A639D5">
      <w:rPr>
        <w:sz w:val="18"/>
        <w:szCs w:val="18"/>
      </w:rPr>
      <w:t>44 Route de Nantes – 35131 PONT-PEAN</w:t>
    </w:r>
  </w:p>
  <w:p w14:paraId="0E234901" w14:textId="77777777" w:rsidR="003E5B99" w:rsidRPr="00A639D5" w:rsidRDefault="003E5B99" w:rsidP="005B116B">
    <w:pPr>
      <w:pStyle w:val="Pieddepage"/>
      <w:jc w:val="center"/>
      <w:rPr>
        <w:sz w:val="18"/>
        <w:szCs w:val="18"/>
      </w:rPr>
    </w:pPr>
    <w:r w:rsidRPr="00A639D5">
      <w:rPr>
        <w:sz w:val="18"/>
        <w:szCs w:val="18"/>
      </w:rPr>
      <w:t>Tél : 02.22.66.87.84</w:t>
    </w:r>
  </w:p>
  <w:p w14:paraId="7AB47550" w14:textId="77777777" w:rsidR="003E5B99" w:rsidRPr="00A639D5" w:rsidRDefault="003E5B99" w:rsidP="005B116B">
    <w:pPr>
      <w:pStyle w:val="Pieddepage"/>
      <w:jc w:val="center"/>
      <w:rPr>
        <w:sz w:val="18"/>
        <w:szCs w:val="18"/>
      </w:rPr>
    </w:pPr>
    <w:r w:rsidRPr="00A639D5">
      <w:rPr>
        <w:sz w:val="18"/>
        <w:szCs w:val="18"/>
      </w:rPr>
      <w:t xml:space="preserve">Courriel : </w:t>
    </w:r>
    <w:r w:rsidRPr="00A639D5">
      <w:rPr>
        <w:sz w:val="18"/>
        <w:szCs w:val="18"/>
      </w:rPr>
      <w:t>la.letalour@notaires.fr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630DB"/>
    <w:multiLevelType w:val="hybridMultilevel"/>
    <w:tmpl w:val="EACADEFE"/>
    <w:lvl w:ilvl="0" w:tplc="59B01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1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57"/>
    <w:rsid w:val="003E5B99"/>
    <w:rsid w:val="00C20B57"/>
    <w:rsid w:val="00E7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621E"/>
  <w15:chartTrackingRefBased/>
  <w15:docId w15:val="{1B907352-001E-4D03-BDAE-C2380EB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57"/>
  </w:style>
  <w:style w:type="paragraph" w:styleId="Titre1">
    <w:name w:val="heading 1"/>
    <w:basedOn w:val="Normal"/>
    <w:next w:val="Normal"/>
    <w:link w:val="Titre1Car"/>
    <w:uiPriority w:val="9"/>
    <w:qFormat/>
    <w:rsid w:val="00C20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0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0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0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0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0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0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0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0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0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0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0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0B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0B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0B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0B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0B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0B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0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0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0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0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0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0B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0B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0B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0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0B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0B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C2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2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</cp:revision>
  <dcterms:created xsi:type="dcterms:W3CDTF">2024-04-09T09:50:00Z</dcterms:created>
  <dcterms:modified xsi:type="dcterms:W3CDTF">2024-04-09T10:04:00Z</dcterms:modified>
</cp:coreProperties>
</file>